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BB3161">
        <w:rPr>
          <w:sz w:val="28"/>
          <w:szCs w:val="28"/>
        </w:rPr>
        <w:t>1928</w:t>
      </w:r>
      <w:r w:rsidRPr="00FD4490">
        <w:rPr>
          <w:sz w:val="28"/>
          <w:szCs w:val="28"/>
        </w:rPr>
        <w:t>-110</w:t>
      </w:r>
      <w:r w:rsidR="00BB3161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BB3161">
        <w:rPr>
          <w:sz w:val="28"/>
          <w:szCs w:val="28"/>
          <w:lang w:eastAsia="x-none"/>
        </w:rPr>
        <w:t>77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</w:t>
      </w:r>
      <w:r w:rsidR="00BB3161">
        <w:rPr>
          <w:sz w:val="28"/>
          <w:szCs w:val="28"/>
          <w:lang w:eastAsia="x-none"/>
        </w:rPr>
        <w:t>4</w:t>
      </w:r>
      <w:r w:rsidRPr="00FD4490">
        <w:rPr>
          <w:sz w:val="28"/>
          <w:szCs w:val="28"/>
          <w:lang w:eastAsia="x-none"/>
        </w:rPr>
        <w:t>-</w:t>
      </w:r>
      <w:r w:rsidR="00BB3161">
        <w:rPr>
          <w:sz w:val="28"/>
          <w:szCs w:val="28"/>
          <w:lang w:eastAsia="x-none"/>
        </w:rPr>
        <w:t>003488-96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4490" w:rsidR="006C19BF">
        <w:rPr>
          <w:sz w:val="28"/>
          <w:szCs w:val="28"/>
        </w:rPr>
        <w:t xml:space="preserve">акционерного общества </w:t>
      </w:r>
      <w:r w:rsidR="00726F99">
        <w:rPr>
          <w:rFonts w:eastAsia="Calibri"/>
          <w:sz w:val="28"/>
          <w:szCs w:val="28"/>
          <w:lang w:eastAsia="en-US"/>
        </w:rPr>
        <w:t>«</w:t>
      </w:r>
      <w:r w:rsidR="00726F99">
        <w:rPr>
          <w:rFonts w:eastAsia="Calibri"/>
          <w:sz w:val="28"/>
          <w:szCs w:val="28"/>
          <w:lang w:eastAsia="en-US"/>
        </w:rPr>
        <w:t>ТБанк</w:t>
      </w:r>
      <w:r w:rsidR="00726F99">
        <w:rPr>
          <w:rFonts w:eastAsia="Calibri"/>
          <w:sz w:val="28"/>
          <w:szCs w:val="28"/>
          <w:lang w:eastAsia="en-US"/>
        </w:rPr>
        <w:t xml:space="preserve">» к Левковичу </w:t>
      </w:r>
      <w:r w:rsidR="00754185">
        <w:rPr>
          <w:rFonts w:eastAsia="Calibri"/>
          <w:sz w:val="28"/>
          <w:szCs w:val="28"/>
          <w:lang w:eastAsia="en-US"/>
        </w:rPr>
        <w:t>РВ</w:t>
      </w:r>
      <w:r w:rsidR="00726F99">
        <w:rPr>
          <w:rFonts w:eastAsia="Calibri"/>
          <w:sz w:val="28"/>
          <w:szCs w:val="28"/>
          <w:lang w:eastAsia="en-US"/>
        </w:rPr>
        <w:t xml:space="preserve"> о взыскании задолженности по договору </w:t>
      </w:r>
      <w:r w:rsidR="002E2C94">
        <w:rPr>
          <w:rFonts w:eastAsia="Calibri"/>
          <w:sz w:val="28"/>
          <w:szCs w:val="28"/>
          <w:lang w:eastAsia="en-US"/>
        </w:rPr>
        <w:t>кредитной карты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726F99">
        <w:rPr>
          <w:sz w:val="28"/>
          <w:szCs w:val="28"/>
        </w:rPr>
        <w:t xml:space="preserve">акционерного общества </w:t>
      </w:r>
      <w:r w:rsidR="00726F99">
        <w:rPr>
          <w:rFonts w:eastAsia="Calibri"/>
          <w:sz w:val="28"/>
          <w:szCs w:val="28"/>
          <w:lang w:eastAsia="en-US"/>
        </w:rPr>
        <w:t>«</w:t>
      </w:r>
      <w:r w:rsidR="00726F99">
        <w:rPr>
          <w:rFonts w:eastAsia="Calibri"/>
          <w:sz w:val="28"/>
          <w:szCs w:val="28"/>
          <w:lang w:eastAsia="en-US"/>
        </w:rPr>
        <w:t>ТБанк</w:t>
      </w:r>
      <w:r w:rsidR="00726F99">
        <w:rPr>
          <w:rFonts w:eastAsia="Calibri"/>
          <w:sz w:val="28"/>
          <w:szCs w:val="28"/>
          <w:lang w:eastAsia="en-US"/>
        </w:rPr>
        <w:t xml:space="preserve">» к Левковичу </w:t>
      </w:r>
      <w:r w:rsidR="00754185">
        <w:rPr>
          <w:rFonts w:eastAsia="Calibri"/>
          <w:sz w:val="28"/>
          <w:szCs w:val="28"/>
          <w:lang w:eastAsia="en-US"/>
        </w:rPr>
        <w:t>РВ</w:t>
      </w:r>
      <w:r w:rsidR="00726F99">
        <w:rPr>
          <w:rFonts w:eastAsia="Calibri"/>
          <w:sz w:val="28"/>
          <w:szCs w:val="28"/>
          <w:lang w:eastAsia="en-US"/>
        </w:rPr>
        <w:t xml:space="preserve"> о взыскании задолженности </w:t>
      </w:r>
      <w:r w:rsidR="00AA5DC0">
        <w:rPr>
          <w:rFonts w:eastAsia="Calibri"/>
          <w:sz w:val="28"/>
          <w:szCs w:val="28"/>
          <w:lang w:eastAsia="en-US"/>
        </w:rPr>
        <w:t>по договору кредитной карты</w:t>
      </w:r>
      <w:r w:rsidRPr="00AA5DC0" w:rsidR="00AA5DC0">
        <w:rPr>
          <w:sz w:val="28"/>
          <w:szCs w:val="28"/>
        </w:rPr>
        <w:t xml:space="preserve"> </w:t>
      </w:r>
      <w:r w:rsidR="00AA5DC0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726F99">
        <w:rPr>
          <w:rFonts w:eastAsia="Calibri"/>
          <w:sz w:val="28"/>
          <w:szCs w:val="28"/>
          <w:lang w:eastAsia="en-US"/>
        </w:rPr>
        <w:t xml:space="preserve">Левковича </w:t>
      </w:r>
      <w:r w:rsidR="00754185">
        <w:rPr>
          <w:rFonts w:eastAsia="Calibri"/>
          <w:sz w:val="28"/>
          <w:szCs w:val="28"/>
          <w:lang w:eastAsia="en-US"/>
        </w:rPr>
        <w:t>РВ</w:t>
      </w:r>
      <w:r w:rsidRPr="00FD4490" w:rsidR="00726F99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серии </w:t>
      </w:r>
      <w:r w:rsidR="00754185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Pr="00FD4490" w:rsidR="00EC52A8">
        <w:rPr>
          <w:sz w:val="28"/>
          <w:szCs w:val="28"/>
        </w:rPr>
        <w:t>акционерного общества</w:t>
      </w:r>
      <w:r w:rsidR="00952D55">
        <w:rPr>
          <w:sz w:val="28"/>
          <w:szCs w:val="28"/>
        </w:rPr>
        <w:t xml:space="preserve"> </w:t>
      </w:r>
      <w:r w:rsidR="00952D55">
        <w:rPr>
          <w:rFonts w:eastAsia="Calibri"/>
          <w:sz w:val="28"/>
          <w:szCs w:val="28"/>
          <w:lang w:eastAsia="en-US"/>
        </w:rPr>
        <w:t>«</w:t>
      </w:r>
      <w:r w:rsidR="00952D55">
        <w:rPr>
          <w:rFonts w:eastAsia="Calibri"/>
          <w:sz w:val="28"/>
          <w:szCs w:val="28"/>
          <w:lang w:eastAsia="en-US"/>
        </w:rPr>
        <w:t>ТБанк</w:t>
      </w:r>
      <w:r w:rsidR="00952D55">
        <w:rPr>
          <w:rFonts w:eastAsia="Calibri"/>
          <w:sz w:val="28"/>
          <w:szCs w:val="28"/>
          <w:lang w:eastAsia="en-US"/>
        </w:rPr>
        <w:t xml:space="preserve">» </w:t>
      </w:r>
      <w:r w:rsidRPr="00FD4490" w:rsidR="00EC52A8">
        <w:rPr>
          <w:sz w:val="28"/>
          <w:szCs w:val="28"/>
        </w:rPr>
        <w:t xml:space="preserve">(ИНН </w:t>
      </w:r>
      <w:r w:rsidR="00754185">
        <w:rPr>
          <w:sz w:val="28"/>
          <w:szCs w:val="28"/>
        </w:rPr>
        <w:t>*</w:t>
      </w:r>
      <w:r w:rsidRPr="00FD4490" w:rsidR="004C67A6">
        <w:rPr>
          <w:sz w:val="28"/>
          <w:szCs w:val="28"/>
        </w:rPr>
        <w:t>) задолженность</w:t>
      </w:r>
      <w:r w:rsidRPr="00FD4490" w:rsidR="009D41B7">
        <w:rPr>
          <w:sz w:val="28"/>
          <w:szCs w:val="28"/>
        </w:rPr>
        <w:t xml:space="preserve"> </w:t>
      </w:r>
      <w:r w:rsidR="002E2C94">
        <w:rPr>
          <w:rFonts w:eastAsia="Calibri"/>
          <w:sz w:val="28"/>
          <w:szCs w:val="28"/>
          <w:lang w:eastAsia="en-US"/>
        </w:rPr>
        <w:t>по договору кредитной карты</w:t>
      </w:r>
      <w:r w:rsidR="002E2C94">
        <w:rPr>
          <w:sz w:val="28"/>
          <w:szCs w:val="28"/>
        </w:rPr>
        <w:t xml:space="preserve"> </w:t>
      </w:r>
      <w:r w:rsidR="00952D55">
        <w:rPr>
          <w:sz w:val="28"/>
          <w:szCs w:val="28"/>
        </w:rPr>
        <w:t>№</w:t>
      </w:r>
      <w:r w:rsidR="00517C15">
        <w:rPr>
          <w:sz w:val="28"/>
          <w:szCs w:val="28"/>
        </w:rPr>
        <w:t xml:space="preserve"> </w:t>
      </w:r>
      <w:r w:rsidR="00754185">
        <w:rPr>
          <w:sz w:val="28"/>
          <w:szCs w:val="28"/>
        </w:rPr>
        <w:t>*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="00307281">
        <w:rPr>
          <w:sz w:val="28"/>
          <w:szCs w:val="28"/>
        </w:rPr>
        <w:t>за период с 13 ноября 2023 года по 20 мая 2024 года</w:t>
      </w:r>
      <w:r w:rsidRPr="00FD4490" w:rsidR="00307281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517C15">
        <w:rPr>
          <w:sz w:val="28"/>
          <w:szCs w:val="28"/>
        </w:rPr>
        <w:t>32 076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="00517C15">
        <w:rPr>
          <w:sz w:val="28"/>
          <w:szCs w:val="28"/>
        </w:rPr>
        <w:t xml:space="preserve">56 коп.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517C15">
        <w:rPr>
          <w:sz w:val="28"/>
          <w:szCs w:val="28"/>
        </w:rPr>
        <w:t>24 000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517C15">
        <w:rPr>
          <w:sz w:val="28"/>
          <w:szCs w:val="28"/>
        </w:rPr>
        <w:t>7 550</w:t>
      </w:r>
      <w:r w:rsidRPr="00FD4490" w:rsidR="00B32273">
        <w:rPr>
          <w:sz w:val="28"/>
          <w:szCs w:val="28"/>
        </w:rPr>
        <w:t xml:space="preserve"> руб. </w:t>
      </w:r>
      <w:r w:rsidR="00517C15">
        <w:rPr>
          <w:sz w:val="28"/>
          <w:szCs w:val="28"/>
        </w:rPr>
        <w:t>65</w:t>
      </w:r>
      <w:r w:rsidRPr="00FD4490" w:rsidR="00B32273">
        <w:rPr>
          <w:sz w:val="28"/>
          <w:szCs w:val="28"/>
        </w:rPr>
        <w:t xml:space="preserve"> коп</w:t>
      </w:r>
      <w:r w:rsidRPr="00FD4490" w:rsidR="009D41B7">
        <w:rPr>
          <w:sz w:val="28"/>
          <w:szCs w:val="28"/>
        </w:rPr>
        <w:t xml:space="preserve">. – проценты, </w:t>
      </w:r>
      <w:r w:rsidR="004C67A6">
        <w:rPr>
          <w:sz w:val="28"/>
          <w:szCs w:val="28"/>
        </w:rPr>
        <w:t>525</w:t>
      </w:r>
      <w:r w:rsidRPr="00FD4490" w:rsidR="00170523">
        <w:rPr>
          <w:sz w:val="28"/>
          <w:szCs w:val="28"/>
        </w:rPr>
        <w:t xml:space="preserve"> руб. </w:t>
      </w:r>
      <w:r w:rsidR="004C67A6">
        <w:rPr>
          <w:sz w:val="28"/>
          <w:szCs w:val="28"/>
        </w:rPr>
        <w:t>91</w:t>
      </w:r>
      <w:r w:rsidRPr="00FD4490" w:rsidR="009D41B7">
        <w:rPr>
          <w:sz w:val="28"/>
          <w:szCs w:val="28"/>
        </w:rPr>
        <w:t xml:space="preserve"> </w:t>
      </w:r>
      <w:r w:rsidRPr="00FD4490" w:rsidR="00170523">
        <w:rPr>
          <w:sz w:val="28"/>
          <w:szCs w:val="28"/>
        </w:rPr>
        <w:t>коп</w:t>
      </w:r>
      <w:r w:rsidRPr="00FD4490" w:rsidR="009D41B7">
        <w:rPr>
          <w:sz w:val="28"/>
          <w:szCs w:val="28"/>
        </w:rPr>
        <w:t xml:space="preserve">. – </w:t>
      </w:r>
      <w:r w:rsidR="004C67A6">
        <w:rPr>
          <w:sz w:val="28"/>
          <w:szCs w:val="28"/>
        </w:rPr>
        <w:t>штрафы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</w:t>
      </w:r>
      <w:r w:rsidRPr="00FD4490"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51E4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2C94"/>
    <w:rsid w:val="002E3C96"/>
    <w:rsid w:val="003027C2"/>
    <w:rsid w:val="00306024"/>
    <w:rsid w:val="00307281"/>
    <w:rsid w:val="00310ADE"/>
    <w:rsid w:val="00312CFE"/>
    <w:rsid w:val="00315CAA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C67A6"/>
    <w:rsid w:val="004D2F14"/>
    <w:rsid w:val="004E0091"/>
    <w:rsid w:val="004E2790"/>
    <w:rsid w:val="004E52C4"/>
    <w:rsid w:val="00504E35"/>
    <w:rsid w:val="00507CB5"/>
    <w:rsid w:val="00517C1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26F99"/>
    <w:rsid w:val="007429D6"/>
    <w:rsid w:val="00742F2F"/>
    <w:rsid w:val="007537AD"/>
    <w:rsid w:val="00754185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52D55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A5DC0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0AB3"/>
    <w:rsid w:val="00BA6342"/>
    <w:rsid w:val="00BB2453"/>
    <w:rsid w:val="00BB3161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2720"/>
    <w:rsid w:val="00C62CB9"/>
    <w:rsid w:val="00C72655"/>
    <w:rsid w:val="00C857E1"/>
    <w:rsid w:val="00C91DEB"/>
    <w:rsid w:val="00C95B15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5BD8-42B0-466D-9067-47BA2F68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